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F3937" w14:textId="77777777" w:rsidR="00E62F09" w:rsidRPr="00E62F09" w:rsidRDefault="00E62F09" w:rsidP="00E62F09">
      <w:pPr>
        <w:spacing w:after="0"/>
        <w:jc w:val="center"/>
        <w:rPr>
          <w:b/>
          <w:sz w:val="36"/>
          <w:szCs w:val="36"/>
        </w:rPr>
      </w:pPr>
      <w:r w:rsidRPr="00E62F09">
        <w:rPr>
          <w:b/>
          <w:sz w:val="36"/>
          <w:szCs w:val="36"/>
        </w:rPr>
        <w:t>Gender Equality</w:t>
      </w:r>
    </w:p>
    <w:p w14:paraId="65F2BBA9" w14:textId="77777777" w:rsidR="00A443DA" w:rsidRPr="00A443DA" w:rsidRDefault="00A443DA" w:rsidP="00A443DA">
      <w:pPr>
        <w:jc w:val="center"/>
      </w:pPr>
      <w:r>
        <w:t>Gender Roles – Part 1</w:t>
      </w:r>
    </w:p>
    <w:p w14:paraId="2C162394" w14:textId="77777777" w:rsidR="009E42D0" w:rsidRDefault="00A443DA" w:rsidP="003D4E91">
      <w:r>
        <w:t xml:space="preserve">Introduction – </w:t>
      </w:r>
    </w:p>
    <w:p w14:paraId="685FAECB" w14:textId="77777777" w:rsidR="00A443DA" w:rsidRDefault="00A443DA" w:rsidP="003D4E91">
      <w:pPr>
        <w:pStyle w:val="ListParagraph"/>
        <w:numPr>
          <w:ilvl w:val="0"/>
          <w:numId w:val="1"/>
        </w:numPr>
        <w:contextualSpacing w:val="0"/>
      </w:pPr>
      <w:r>
        <w:t>Two modern problems make this study of utmost importance.</w:t>
      </w:r>
    </w:p>
    <w:p w14:paraId="39C18D45" w14:textId="77777777" w:rsidR="00A443DA" w:rsidRDefault="00A443DA" w:rsidP="003D4E91">
      <w:pPr>
        <w:pStyle w:val="ListParagraph"/>
        <w:numPr>
          <w:ilvl w:val="1"/>
          <w:numId w:val="1"/>
        </w:numPr>
        <w:contextualSpacing w:val="0"/>
      </w:pPr>
      <w:r>
        <w:t>Modern culture is</w:t>
      </w:r>
      <w:r w:rsidR="00856BB4">
        <w:t xml:space="preserve"> quickly trying to erase or distort</w:t>
      </w:r>
      <w:r>
        <w:t xml:space="preserve"> God’s intended roles for men and women in every realm of society.</w:t>
      </w:r>
    </w:p>
    <w:p w14:paraId="51555CA4" w14:textId="77777777" w:rsidR="00A443DA" w:rsidRDefault="00A443DA" w:rsidP="003D4E91">
      <w:pPr>
        <w:pStyle w:val="ListParagraph"/>
        <w:numPr>
          <w:ilvl w:val="1"/>
          <w:numId w:val="1"/>
        </w:numPr>
        <w:contextualSpacing w:val="0"/>
      </w:pPr>
      <w:r>
        <w:t>Many people study the Bible looking to defend their opinions rather than seek God’s opinion.</w:t>
      </w:r>
    </w:p>
    <w:p w14:paraId="52CFF1D8" w14:textId="77777777" w:rsidR="00A443DA" w:rsidRDefault="00A443DA" w:rsidP="003D4E91">
      <w:pPr>
        <w:pStyle w:val="ListParagraph"/>
        <w:numPr>
          <w:ilvl w:val="1"/>
          <w:numId w:val="1"/>
        </w:numPr>
        <w:contextualSpacing w:val="0"/>
      </w:pPr>
      <w:r>
        <w:t xml:space="preserve">We understand biblical principles to be valid for all ages and the purpose of Bible study </w:t>
      </w:r>
      <w:r w:rsidR="00856BB4">
        <w:t xml:space="preserve">is </w:t>
      </w:r>
      <w:r>
        <w:t>to know and follow God’s will and his alone!</w:t>
      </w:r>
    </w:p>
    <w:p w14:paraId="0E7DC563" w14:textId="77777777" w:rsidR="00A443DA" w:rsidRDefault="00A443DA" w:rsidP="003D4E91">
      <w:pPr>
        <w:pStyle w:val="ListParagraph"/>
        <w:numPr>
          <w:ilvl w:val="0"/>
          <w:numId w:val="1"/>
        </w:numPr>
        <w:contextualSpacing w:val="0"/>
      </w:pPr>
      <w:r>
        <w:t>Throughout this study, I can only give you my understanding of what the Bible teaches on this.</w:t>
      </w:r>
    </w:p>
    <w:p w14:paraId="0A0A193F" w14:textId="77777777" w:rsidR="00A443DA" w:rsidRDefault="00A443DA" w:rsidP="003D4E91">
      <w:pPr>
        <w:pStyle w:val="ListParagraph"/>
        <w:numPr>
          <w:ilvl w:val="1"/>
          <w:numId w:val="1"/>
        </w:numPr>
        <w:contextualSpacing w:val="0"/>
      </w:pPr>
      <w:r>
        <w:t>We will deal with challenging questions about the role of men and women in the home and church.</w:t>
      </w:r>
    </w:p>
    <w:p w14:paraId="407734CB" w14:textId="77777777" w:rsidR="00A443DA" w:rsidRDefault="00A443DA" w:rsidP="003D4E91">
      <w:pPr>
        <w:pStyle w:val="ListParagraph"/>
        <w:numPr>
          <w:ilvl w:val="1"/>
          <w:numId w:val="1"/>
        </w:numPr>
        <w:contextualSpacing w:val="0"/>
      </w:pPr>
      <w:r>
        <w:t xml:space="preserve">You may not agree with all of my conclusions and I don’t pretend to have all the answers. However, I believe these conclusions are biblically-based. </w:t>
      </w:r>
    </w:p>
    <w:p w14:paraId="38311E59" w14:textId="77777777" w:rsidR="00A443DA" w:rsidRDefault="00A443DA" w:rsidP="003D4E91">
      <w:pPr>
        <w:pStyle w:val="ListParagraph"/>
        <w:numPr>
          <w:ilvl w:val="1"/>
          <w:numId w:val="1"/>
        </w:numPr>
        <w:contextualSpacing w:val="0"/>
      </w:pPr>
      <w:r>
        <w:t>I am always open to correction if the correction is biblically based, not opinion or tradition based.</w:t>
      </w:r>
    </w:p>
    <w:p w14:paraId="4F660490" w14:textId="77777777" w:rsidR="00A443DA" w:rsidRDefault="00A443DA" w:rsidP="003D4E91">
      <w:pPr>
        <w:pStyle w:val="ListParagraph"/>
        <w:numPr>
          <w:ilvl w:val="0"/>
          <w:numId w:val="1"/>
        </w:numPr>
        <w:contextualSpacing w:val="0"/>
      </w:pPr>
      <w:r>
        <w:t xml:space="preserve">Today, I believe it is important that we begin this study of Gender Roles by seeing that </w:t>
      </w:r>
      <w:r w:rsidRPr="00A443DA">
        <w:rPr>
          <w:b/>
        </w:rPr>
        <w:t>gender equality</w:t>
      </w:r>
      <w:r>
        <w:t>, that male and female are equally valuable to God, is taught in the Scriptures.</w:t>
      </w:r>
    </w:p>
    <w:p w14:paraId="17C9E60D" w14:textId="77777777" w:rsidR="00A443DA" w:rsidRDefault="00A443DA" w:rsidP="003D4E91">
      <w:r>
        <w:t xml:space="preserve">Body – </w:t>
      </w:r>
    </w:p>
    <w:p w14:paraId="378B3D1E" w14:textId="77777777" w:rsidR="00A443DA" w:rsidRPr="003D4E91" w:rsidRDefault="006D6925" w:rsidP="003D4E91">
      <w:pPr>
        <w:pStyle w:val="ListParagraph"/>
        <w:numPr>
          <w:ilvl w:val="0"/>
          <w:numId w:val="2"/>
        </w:numPr>
        <w:contextualSpacing w:val="0"/>
        <w:rPr>
          <w:u w:val="single"/>
        </w:rPr>
      </w:pPr>
      <w:r w:rsidRPr="003D4E91">
        <w:rPr>
          <w:u w:val="single"/>
        </w:rPr>
        <w:t>Genesis 1:26-28; 2:18-25</w:t>
      </w:r>
    </w:p>
    <w:p w14:paraId="73B46ACE" w14:textId="77777777" w:rsidR="006D6925" w:rsidRDefault="006D6925" w:rsidP="003D4E91">
      <w:pPr>
        <w:pStyle w:val="ListParagraph"/>
        <w:numPr>
          <w:ilvl w:val="1"/>
          <w:numId w:val="2"/>
        </w:numPr>
        <w:contextualSpacing w:val="0"/>
      </w:pPr>
      <w:r>
        <w:t>Equality</w:t>
      </w:r>
    </w:p>
    <w:p w14:paraId="6B7268E7" w14:textId="77777777" w:rsidR="006D6925" w:rsidRDefault="006259D0" w:rsidP="003D4E91">
      <w:pPr>
        <w:pStyle w:val="ListParagraph"/>
        <w:numPr>
          <w:ilvl w:val="2"/>
          <w:numId w:val="2"/>
        </w:numPr>
        <w:contextualSpacing w:val="0"/>
      </w:pPr>
      <w:r>
        <w:t xml:space="preserve">Man (Heb. </w:t>
      </w:r>
      <w:r>
        <w:rPr>
          <w:i/>
        </w:rPr>
        <w:t>adam</w:t>
      </w:r>
      <w:r>
        <w:t>) is defined as male and female (1:27; cf. 5:2).</w:t>
      </w:r>
    </w:p>
    <w:p w14:paraId="1F2F60BA" w14:textId="77777777" w:rsidR="006259D0" w:rsidRDefault="006259D0" w:rsidP="003D4E91">
      <w:pPr>
        <w:pStyle w:val="ListParagraph"/>
        <w:numPr>
          <w:ilvl w:val="2"/>
          <w:numId w:val="2"/>
        </w:numPr>
        <w:contextualSpacing w:val="0"/>
      </w:pPr>
      <w:r>
        <w:t>Both were created in God’s image (1:26).</w:t>
      </w:r>
    </w:p>
    <w:p w14:paraId="779E8E51" w14:textId="77777777" w:rsidR="006259D0" w:rsidRDefault="006259D0" w:rsidP="003D4E91">
      <w:pPr>
        <w:pStyle w:val="ListParagraph"/>
        <w:numPr>
          <w:ilvl w:val="2"/>
          <w:numId w:val="2"/>
        </w:numPr>
        <w:contextualSpacing w:val="0"/>
      </w:pPr>
      <w:r>
        <w:t>Both male and female are blessed by God (1:28).</w:t>
      </w:r>
    </w:p>
    <w:p w14:paraId="18C6B5F6" w14:textId="77777777" w:rsidR="006259D0" w:rsidRDefault="006259D0" w:rsidP="003D4E91">
      <w:pPr>
        <w:pStyle w:val="ListParagraph"/>
        <w:numPr>
          <w:ilvl w:val="2"/>
          <w:numId w:val="2"/>
        </w:numPr>
        <w:contextualSpacing w:val="0"/>
      </w:pPr>
      <w:r>
        <w:t>Both are commanded to multiply and dominate the earth (1:28).</w:t>
      </w:r>
    </w:p>
    <w:p w14:paraId="1A3F4DA6" w14:textId="77777777" w:rsidR="006259D0" w:rsidRDefault="006259D0" w:rsidP="003D4E91">
      <w:pPr>
        <w:pStyle w:val="ListParagraph"/>
        <w:numPr>
          <w:ilvl w:val="2"/>
          <w:numId w:val="2"/>
        </w:numPr>
        <w:contextualSpacing w:val="0"/>
      </w:pPr>
      <w:r>
        <w:t>Both are composed of same bone and flesh (2:23).</w:t>
      </w:r>
    </w:p>
    <w:p w14:paraId="0992A463" w14:textId="77777777" w:rsidR="006D6925" w:rsidRDefault="006259D0" w:rsidP="003D4E91">
      <w:pPr>
        <w:pStyle w:val="ListParagraph"/>
        <w:numPr>
          <w:ilvl w:val="2"/>
          <w:numId w:val="2"/>
        </w:numPr>
        <w:contextualSpacing w:val="0"/>
      </w:pPr>
      <w:r>
        <w:t>In marriage, they become “one flesh” (2:24).</w:t>
      </w:r>
    </w:p>
    <w:p w14:paraId="59B91D97" w14:textId="77777777" w:rsidR="006259D0" w:rsidRDefault="006259D0" w:rsidP="003D4E91">
      <w:pPr>
        <w:pStyle w:val="ListParagraph"/>
        <w:numPr>
          <w:ilvl w:val="2"/>
          <w:numId w:val="2"/>
        </w:numPr>
        <w:contextualSpacing w:val="0"/>
      </w:pPr>
      <w:r>
        <w:lastRenderedPageBreak/>
        <w:t>Both were naked and unashamed (2:25).</w:t>
      </w:r>
    </w:p>
    <w:p w14:paraId="2DB10977" w14:textId="77777777" w:rsidR="006D6925" w:rsidRDefault="006259D0" w:rsidP="003D4E91">
      <w:pPr>
        <w:pStyle w:val="ListParagraph"/>
        <w:numPr>
          <w:ilvl w:val="2"/>
          <w:numId w:val="2"/>
        </w:numPr>
        <w:contextualSpacing w:val="0"/>
      </w:pPr>
      <w:r>
        <w:t>Both were sinless (1:26; 2:25).</w:t>
      </w:r>
    </w:p>
    <w:p w14:paraId="7BC4EB60" w14:textId="77777777" w:rsidR="006259D0" w:rsidRDefault="006259D0" w:rsidP="003D4E91">
      <w:pPr>
        <w:pStyle w:val="ListParagraph"/>
        <w:numPr>
          <w:ilvl w:val="1"/>
          <w:numId w:val="2"/>
        </w:numPr>
        <w:contextualSpacing w:val="0"/>
      </w:pPr>
      <w:r>
        <w:t>Though equal, early differences indicate equality does not mean they have same role.</w:t>
      </w:r>
    </w:p>
    <w:p w14:paraId="4C86B736" w14:textId="77777777" w:rsidR="006259D0" w:rsidRDefault="006259D0" w:rsidP="003D4E91">
      <w:pPr>
        <w:pStyle w:val="ListParagraph"/>
        <w:numPr>
          <w:ilvl w:val="2"/>
          <w:numId w:val="2"/>
        </w:numPr>
        <w:contextualSpacing w:val="0"/>
      </w:pPr>
      <w:r>
        <w:t>Two genders, male and female, indicate God had different roles for each (1:27).</w:t>
      </w:r>
    </w:p>
    <w:p w14:paraId="672F7DD6" w14:textId="77777777" w:rsidR="006259D0" w:rsidRDefault="006259D0" w:rsidP="003D4E91">
      <w:pPr>
        <w:pStyle w:val="ListParagraph"/>
        <w:numPr>
          <w:ilvl w:val="2"/>
          <w:numId w:val="2"/>
        </w:numPr>
        <w:contextualSpacing w:val="0"/>
      </w:pPr>
      <w:r>
        <w:t>Man was formed from dust (2:7), while woman was formed from man’s rib (2:22).</w:t>
      </w:r>
    </w:p>
    <w:p w14:paraId="23FB782D" w14:textId="77777777" w:rsidR="006259D0" w:rsidRDefault="006259D0" w:rsidP="003D4E91">
      <w:pPr>
        <w:pStyle w:val="ListParagraph"/>
        <w:numPr>
          <w:ilvl w:val="2"/>
          <w:numId w:val="2"/>
        </w:numPr>
        <w:contextualSpacing w:val="0"/>
      </w:pPr>
      <w:r>
        <w:t>Man was commanded to work and protect the garden before Eve’s creation (2:15).</w:t>
      </w:r>
    </w:p>
    <w:p w14:paraId="013E0C60" w14:textId="77777777" w:rsidR="006259D0" w:rsidRDefault="006259D0" w:rsidP="003D4E91">
      <w:pPr>
        <w:pStyle w:val="ListParagraph"/>
        <w:numPr>
          <w:ilvl w:val="2"/>
          <w:numId w:val="2"/>
        </w:numPr>
        <w:contextualSpacing w:val="0"/>
      </w:pPr>
      <w:r>
        <w:t>God gave man authority to name every living creature (2:19-20)</w:t>
      </w:r>
      <w:r w:rsidR="00216324">
        <w:t>,</w:t>
      </w:r>
      <w:r>
        <w:t xml:space="preserve"> including his wife</w:t>
      </w:r>
      <w:r w:rsidR="00216324">
        <w:t xml:space="preserve"> (2:23; 3:20).</w:t>
      </w:r>
    </w:p>
    <w:p w14:paraId="446D70ED" w14:textId="77777777" w:rsidR="00216324" w:rsidRDefault="00216324" w:rsidP="003D4E91">
      <w:pPr>
        <w:pStyle w:val="ListParagraph"/>
        <w:numPr>
          <w:ilvl w:val="2"/>
          <w:numId w:val="2"/>
        </w:numPr>
        <w:contextualSpacing w:val="0"/>
      </w:pPr>
      <w:r>
        <w:t>The woman was brought to the man (2:22).</w:t>
      </w:r>
    </w:p>
    <w:p w14:paraId="35921AD4" w14:textId="77777777" w:rsidR="00216324" w:rsidRDefault="00216324" w:rsidP="003D4E91">
      <w:pPr>
        <w:pStyle w:val="ListParagraph"/>
        <w:numPr>
          <w:ilvl w:val="2"/>
          <w:numId w:val="2"/>
        </w:numPr>
        <w:contextualSpacing w:val="0"/>
      </w:pPr>
      <w:r>
        <w:t>The woman was created as a complementary helper (2:18).</w:t>
      </w:r>
    </w:p>
    <w:p w14:paraId="411BF714" w14:textId="77777777" w:rsidR="00216324" w:rsidRDefault="00216324" w:rsidP="003D4E91">
      <w:pPr>
        <w:pStyle w:val="ListParagraph"/>
        <w:numPr>
          <w:ilvl w:val="3"/>
          <w:numId w:val="2"/>
        </w:numPr>
        <w:contextualSpacing w:val="0"/>
      </w:pPr>
      <w:r>
        <w:t>This word help is most often used to refer to God in the OT.</w:t>
      </w:r>
    </w:p>
    <w:p w14:paraId="68E29FB7" w14:textId="77777777" w:rsidR="00216324" w:rsidRDefault="00216324" w:rsidP="003D4E91">
      <w:pPr>
        <w:pStyle w:val="ListParagraph"/>
        <w:numPr>
          <w:ilvl w:val="3"/>
          <w:numId w:val="2"/>
        </w:numPr>
        <w:contextualSpacing w:val="0"/>
      </w:pPr>
      <w:r>
        <w:t>So, it does not imply inferiority to man but rather an important aid to man.</w:t>
      </w:r>
    </w:p>
    <w:p w14:paraId="59162D6F" w14:textId="77777777" w:rsidR="00216324" w:rsidRPr="003D4E91" w:rsidRDefault="00216324" w:rsidP="003D4E91">
      <w:pPr>
        <w:pStyle w:val="ListParagraph"/>
        <w:numPr>
          <w:ilvl w:val="0"/>
          <w:numId w:val="2"/>
        </w:numPr>
        <w:contextualSpacing w:val="0"/>
        <w:rPr>
          <w:u w:val="single"/>
        </w:rPr>
      </w:pPr>
      <w:r w:rsidRPr="003D4E91">
        <w:rPr>
          <w:u w:val="single"/>
        </w:rPr>
        <w:t>Galatians 3:28</w:t>
      </w:r>
    </w:p>
    <w:p w14:paraId="42D9E220" w14:textId="77777777" w:rsidR="00216324" w:rsidRDefault="00216324" w:rsidP="003D4E91">
      <w:pPr>
        <w:pStyle w:val="ListParagraph"/>
        <w:numPr>
          <w:ilvl w:val="1"/>
          <w:numId w:val="2"/>
        </w:numPr>
        <w:contextualSpacing w:val="0"/>
      </w:pPr>
      <w:r>
        <w:t>Feminists often use this passage to say that in Christ there are no longer specific gender roles God expects men and women to fulfill. They ignore that Paul wrote so much about Gender roles in other passages and they strip this passage of its true meaning!</w:t>
      </w:r>
    </w:p>
    <w:p w14:paraId="3BC4C78F" w14:textId="77777777" w:rsidR="00216324" w:rsidRDefault="00216324" w:rsidP="003D4E91">
      <w:pPr>
        <w:pStyle w:val="ListParagraph"/>
        <w:numPr>
          <w:ilvl w:val="1"/>
          <w:numId w:val="2"/>
        </w:numPr>
        <w:contextualSpacing w:val="0"/>
      </w:pPr>
      <w:r>
        <w:t>Galatians 3:26-28 – Consider the two powerful truths Paul highlights here.</w:t>
      </w:r>
    </w:p>
    <w:p w14:paraId="07287BF0" w14:textId="77777777" w:rsidR="00216324" w:rsidRDefault="00216324" w:rsidP="003D4E91">
      <w:pPr>
        <w:pStyle w:val="ListParagraph"/>
        <w:numPr>
          <w:ilvl w:val="2"/>
          <w:numId w:val="2"/>
        </w:numPr>
        <w:contextualSpacing w:val="0"/>
      </w:pPr>
      <w:r>
        <w:t xml:space="preserve">Whatever barriers separate people in society, all are broken down in Christ. None are excluded from being able to be baptized into Christ! </w:t>
      </w:r>
    </w:p>
    <w:p w14:paraId="37276880" w14:textId="77777777" w:rsidR="00216324" w:rsidRDefault="00216324" w:rsidP="003D4E91">
      <w:pPr>
        <w:pStyle w:val="ListParagraph"/>
        <w:numPr>
          <w:ilvl w:val="2"/>
          <w:numId w:val="2"/>
        </w:numPr>
        <w:contextualSpacing w:val="0"/>
      </w:pPr>
      <w:r>
        <w:t>It took amazing wisdom, power, and love to unite such a diverse group of people. All are equally welcome and equally valuable.</w:t>
      </w:r>
    </w:p>
    <w:p w14:paraId="7DE0C6D2" w14:textId="77777777" w:rsidR="00216324" w:rsidRDefault="00216324" w:rsidP="003D4E91">
      <w:pPr>
        <w:pStyle w:val="ListParagraph"/>
        <w:numPr>
          <w:ilvl w:val="2"/>
          <w:numId w:val="2"/>
        </w:numPr>
        <w:contextualSpacing w:val="0"/>
      </w:pPr>
      <w:r>
        <w:t>However, Paul and other NT writers use these very same truths of diversity in the church to show how their very different roles in life can be used to glorify God and accomplish his will!</w:t>
      </w:r>
    </w:p>
    <w:p w14:paraId="33385BB4" w14:textId="77777777" w:rsidR="00216324" w:rsidRPr="003D4E91" w:rsidRDefault="00216324" w:rsidP="003D4E91">
      <w:pPr>
        <w:pStyle w:val="ListParagraph"/>
        <w:numPr>
          <w:ilvl w:val="0"/>
          <w:numId w:val="2"/>
        </w:numPr>
        <w:contextualSpacing w:val="0"/>
        <w:rPr>
          <w:u w:val="single"/>
        </w:rPr>
      </w:pPr>
      <w:r w:rsidRPr="003D4E91">
        <w:rPr>
          <w:u w:val="single"/>
        </w:rPr>
        <w:t>Equality Is Not Sameness</w:t>
      </w:r>
    </w:p>
    <w:p w14:paraId="1422D425" w14:textId="77777777" w:rsidR="00216324" w:rsidRDefault="003D4E91" w:rsidP="003D4E91">
      <w:pPr>
        <w:pStyle w:val="ListParagraph"/>
        <w:numPr>
          <w:ilvl w:val="1"/>
          <w:numId w:val="2"/>
        </w:numPr>
        <w:contextualSpacing w:val="0"/>
      </w:pPr>
      <w:r>
        <w:t>People of equal position can fill different roles (Banks have several vice presidents: VP of loans, VP of Credit, VP of Investments, VP of Compliance etc.).</w:t>
      </w:r>
    </w:p>
    <w:p w14:paraId="17315B6C" w14:textId="77777777" w:rsidR="006D6925" w:rsidRDefault="003D4E91" w:rsidP="003D4E91">
      <w:pPr>
        <w:pStyle w:val="ListParagraph"/>
        <w:numPr>
          <w:ilvl w:val="1"/>
          <w:numId w:val="2"/>
        </w:numPr>
        <w:contextualSpacing w:val="0"/>
      </w:pPr>
      <w:r>
        <w:lastRenderedPageBreak/>
        <w:t>Differences and distinctions do not necessarily diminish value (Which VP could you drop without seriously impacting the bank’s day-to-day functions?).</w:t>
      </w:r>
    </w:p>
    <w:p w14:paraId="5B8CF8C1" w14:textId="77777777" w:rsidR="003D4E91" w:rsidRDefault="003D4E91" w:rsidP="003D4E91">
      <w:pPr>
        <w:pStyle w:val="ListParagraph"/>
        <w:numPr>
          <w:ilvl w:val="1"/>
          <w:numId w:val="2"/>
        </w:numPr>
        <w:contextualSpacing w:val="0"/>
      </w:pPr>
      <w:r>
        <w:t>The Ultimate Example of Equality with Different Roles</w:t>
      </w:r>
    </w:p>
    <w:p w14:paraId="4A2FD8A2" w14:textId="77777777" w:rsidR="003D4E91" w:rsidRDefault="003D4E91" w:rsidP="003D4E91">
      <w:pPr>
        <w:pStyle w:val="ListParagraph"/>
        <w:numPr>
          <w:ilvl w:val="2"/>
          <w:numId w:val="2"/>
        </w:numPr>
        <w:contextualSpacing w:val="0"/>
      </w:pPr>
      <w:r>
        <w:t>John 5:18; 10:30-33; 17:11, 20-23 – Jesus claims equality with the Father.</w:t>
      </w:r>
    </w:p>
    <w:p w14:paraId="2896947F" w14:textId="77777777" w:rsidR="003D4E91" w:rsidRDefault="003D4E91" w:rsidP="003D4E91">
      <w:pPr>
        <w:pStyle w:val="ListParagraph"/>
        <w:numPr>
          <w:ilvl w:val="2"/>
          <w:numId w:val="2"/>
        </w:numPr>
        <w:contextualSpacing w:val="0"/>
      </w:pPr>
      <w:r>
        <w:t>Phil. 2:6 – The apostles recognized Jesus as equal with God.</w:t>
      </w:r>
    </w:p>
    <w:p w14:paraId="33CB9737" w14:textId="77777777" w:rsidR="003D4E91" w:rsidRDefault="003D4E91" w:rsidP="003D4E91">
      <w:pPr>
        <w:pStyle w:val="ListParagraph"/>
        <w:numPr>
          <w:ilvl w:val="2"/>
          <w:numId w:val="2"/>
        </w:numPr>
        <w:contextualSpacing w:val="0"/>
      </w:pPr>
      <w:r>
        <w:t xml:space="preserve">John 8:28-29; 14:28 – The Father clearly had </w:t>
      </w:r>
      <w:r w:rsidRPr="00856BB4">
        <w:rPr>
          <w:b/>
        </w:rPr>
        <w:t>authority</w:t>
      </w:r>
      <w:r>
        <w:t xml:space="preserve"> over Jesus, who </w:t>
      </w:r>
      <w:r w:rsidRPr="00856BB4">
        <w:rPr>
          <w:b/>
        </w:rPr>
        <w:t>willingly submitted</w:t>
      </w:r>
      <w:r>
        <w:t xml:space="preserve"> to the Father’s authority.</w:t>
      </w:r>
    </w:p>
    <w:p w14:paraId="2474F2F9" w14:textId="77777777" w:rsidR="003D4E91" w:rsidRDefault="003D4E91" w:rsidP="003D4E91">
      <w:pPr>
        <w:pStyle w:val="ListParagraph"/>
        <w:numPr>
          <w:ilvl w:val="2"/>
          <w:numId w:val="2"/>
        </w:numPr>
        <w:contextualSpacing w:val="0"/>
      </w:pPr>
      <w:r>
        <w:t xml:space="preserve">John 5:19-23; 17:4 – They had </w:t>
      </w:r>
      <w:r w:rsidRPr="00856BB4">
        <w:rPr>
          <w:b/>
        </w:rPr>
        <w:t>different</w:t>
      </w:r>
      <w:r>
        <w:t xml:space="preserve"> roles or functions.</w:t>
      </w:r>
    </w:p>
    <w:p w14:paraId="3599F3B4" w14:textId="77777777" w:rsidR="006D6925" w:rsidRDefault="003D4E91" w:rsidP="003D4E91">
      <w:pPr>
        <w:pStyle w:val="ListParagraph"/>
        <w:numPr>
          <w:ilvl w:val="2"/>
          <w:numId w:val="2"/>
        </w:numPr>
        <w:contextualSpacing w:val="0"/>
      </w:pPr>
      <w:r>
        <w:t>Clearly then, differences in roles, even when one is subordinate to another, does not diminish their equality or importance.</w:t>
      </w:r>
    </w:p>
    <w:p w14:paraId="6E271189" w14:textId="77777777" w:rsidR="003D4E91" w:rsidRDefault="003D4E91" w:rsidP="003D4E91">
      <w:r>
        <w:t xml:space="preserve">Conclusion – </w:t>
      </w:r>
    </w:p>
    <w:p w14:paraId="6BD8AA1B" w14:textId="77777777" w:rsidR="003D4E91" w:rsidRDefault="003D4E91" w:rsidP="003D4E91">
      <w:pPr>
        <w:pStyle w:val="ListParagraph"/>
        <w:numPr>
          <w:ilvl w:val="0"/>
          <w:numId w:val="3"/>
        </w:numPr>
        <w:contextualSpacing w:val="0"/>
      </w:pPr>
      <w:r>
        <w:t xml:space="preserve">Since different roles clearly do not diminish equality, any refusal on our part to accept the roles God has given </w:t>
      </w:r>
      <w:r w:rsidR="00856BB4">
        <w:t>both men and women</w:t>
      </w:r>
      <w:r>
        <w:t xml:space="preserve"> is simply rebellion.</w:t>
      </w:r>
    </w:p>
    <w:p w14:paraId="7202B907" w14:textId="77777777" w:rsidR="003D4E91" w:rsidRDefault="003D4E91" w:rsidP="003D4E91">
      <w:pPr>
        <w:pStyle w:val="ListParagraph"/>
        <w:numPr>
          <w:ilvl w:val="0"/>
          <w:numId w:val="3"/>
        </w:numPr>
        <w:contextualSpacing w:val="0"/>
      </w:pPr>
      <w:r>
        <w:t>God sees male and female as equally valuable and important. He wants all men and women to be baptized into Christ and conform to the image of Christ.</w:t>
      </w:r>
    </w:p>
    <w:p w14:paraId="6D813F0C" w14:textId="77777777" w:rsidR="00856BB4" w:rsidRDefault="00856BB4" w:rsidP="003D4E91">
      <w:pPr>
        <w:pStyle w:val="ListParagraph"/>
        <w:numPr>
          <w:ilvl w:val="0"/>
          <w:numId w:val="3"/>
        </w:numPr>
        <w:contextualSpacing w:val="0"/>
      </w:pPr>
      <w:r>
        <w:t>Part of conforming to Christ’s image is filling the role God designed for you, even when it means submitting to another as he did!</w:t>
      </w:r>
      <w:bookmarkStart w:id="0" w:name="_GoBack"/>
      <w:bookmarkEnd w:id="0"/>
    </w:p>
    <w:p w14:paraId="125C92CB" w14:textId="77777777" w:rsidR="003D4E91" w:rsidRPr="003D4E91" w:rsidRDefault="003D4E91" w:rsidP="003D4E91">
      <w:pPr>
        <w:pStyle w:val="ListParagraph"/>
      </w:pPr>
    </w:p>
    <w:p w14:paraId="04782AB9" w14:textId="77777777" w:rsidR="006D6925" w:rsidRPr="006259D0" w:rsidRDefault="006D6925" w:rsidP="006D6925"/>
    <w:sectPr w:rsidR="006D6925" w:rsidRPr="006259D0" w:rsidSect="00911D3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B34E7" w14:textId="77777777" w:rsidR="009E7512" w:rsidRDefault="009E7512" w:rsidP="00A443DA">
      <w:pPr>
        <w:spacing w:after="0" w:line="240" w:lineRule="auto"/>
      </w:pPr>
      <w:r>
        <w:separator/>
      </w:r>
    </w:p>
  </w:endnote>
  <w:endnote w:type="continuationSeparator" w:id="0">
    <w:p w14:paraId="673DA88B" w14:textId="77777777" w:rsidR="009E7512" w:rsidRDefault="009E7512" w:rsidP="00A44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BBECC" w14:textId="77777777" w:rsidR="009E7512" w:rsidRDefault="009E7512" w:rsidP="00A443DA">
      <w:pPr>
        <w:spacing w:after="0" w:line="240" w:lineRule="auto"/>
      </w:pPr>
      <w:r>
        <w:separator/>
      </w:r>
    </w:p>
  </w:footnote>
  <w:footnote w:type="continuationSeparator" w:id="0">
    <w:p w14:paraId="34ABD5C5" w14:textId="77777777" w:rsidR="009E7512" w:rsidRDefault="009E7512" w:rsidP="00A443D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45"/>
      <w:gridCol w:w="1645"/>
    </w:tblGrid>
    <w:tr w:rsidR="00911D32" w:rsidRPr="005124F2" w14:paraId="2E45CDF0" w14:textId="77777777" w:rsidTr="00BF6DDC">
      <w:trPr>
        <w:trHeight w:val="288"/>
      </w:trPr>
      <w:tc>
        <w:tcPr>
          <w:tcW w:w="7945" w:type="dxa"/>
        </w:tcPr>
        <w:p w14:paraId="63A34704" w14:textId="77777777" w:rsidR="00911D32" w:rsidRPr="005124F2" w:rsidRDefault="00911D32" w:rsidP="00BF6DDC">
          <w:pPr>
            <w:pStyle w:val="Header"/>
            <w:jc w:val="right"/>
            <w:rPr>
              <w:rFonts w:asciiTheme="majorHAnsi" w:eastAsiaTheme="majorEastAsia" w:hAnsiTheme="majorHAnsi" w:cstheme="majorBidi"/>
              <w:sz w:val="20"/>
              <w:szCs w:val="20"/>
            </w:rPr>
          </w:pPr>
          <w:r>
            <w:rPr>
              <w:rFonts w:asciiTheme="majorHAnsi" w:eastAsiaTheme="majorEastAsia" w:hAnsiTheme="majorHAnsi" w:cstheme="majorBidi"/>
              <w:sz w:val="20"/>
              <w:szCs w:val="20"/>
            </w:rPr>
            <w:t>P</w:t>
          </w:r>
          <w:r w:rsidRPr="005124F2">
            <w:rPr>
              <w:rFonts w:asciiTheme="majorHAnsi" w:eastAsiaTheme="majorEastAsia" w:hAnsiTheme="majorHAnsi" w:cstheme="majorBidi"/>
              <w:sz w:val="20"/>
              <w:szCs w:val="20"/>
            </w:rPr>
            <w:t xml:space="preserve">M 10/15/2012 </w:t>
          </w:r>
        </w:p>
      </w:tc>
      <w:tc>
        <w:tcPr>
          <w:tcW w:w="1645" w:type="dxa"/>
        </w:tcPr>
        <w:p w14:paraId="09E84258" w14:textId="77777777" w:rsidR="00911D32" w:rsidRPr="005124F2" w:rsidRDefault="00911D32" w:rsidP="00BF6DDC">
          <w:pPr>
            <w:pStyle w:val="Header"/>
            <w:rPr>
              <w:rFonts w:asciiTheme="majorHAnsi" w:eastAsiaTheme="majorEastAsia" w:hAnsiTheme="majorHAnsi" w:cstheme="majorBidi"/>
              <w:b/>
              <w:bCs/>
              <w:color w:val="4F81BD" w:themeColor="accent1"/>
              <w:sz w:val="20"/>
              <w:szCs w:val="20"/>
            </w:rPr>
          </w:pPr>
          <w:r w:rsidRPr="005124F2">
            <w:rPr>
              <w:rFonts w:asciiTheme="majorHAnsi" w:eastAsiaTheme="majorEastAsia" w:hAnsiTheme="majorHAnsi" w:cstheme="majorBidi"/>
              <w:b/>
              <w:bCs/>
              <w:color w:val="4F81BD" w:themeColor="accent1"/>
              <w:sz w:val="20"/>
              <w:szCs w:val="20"/>
            </w:rPr>
            <w:t>Highway 157</w:t>
          </w:r>
        </w:p>
      </w:tc>
    </w:tr>
  </w:tbl>
  <w:p w14:paraId="46FA2ADB" w14:textId="77777777" w:rsidR="00911D32" w:rsidRDefault="00911D3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80005"/>
    <w:multiLevelType w:val="hybridMultilevel"/>
    <w:tmpl w:val="E2EC0F00"/>
    <w:lvl w:ilvl="0" w:tplc="78CE115A">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327F84"/>
    <w:multiLevelType w:val="hybridMultilevel"/>
    <w:tmpl w:val="B89A6B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152844"/>
    <w:multiLevelType w:val="hybridMultilevel"/>
    <w:tmpl w:val="0324D8E6"/>
    <w:lvl w:ilvl="0" w:tplc="C8CCB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443DA"/>
    <w:rsid w:val="000829A6"/>
    <w:rsid w:val="00216324"/>
    <w:rsid w:val="003D4E91"/>
    <w:rsid w:val="006259D0"/>
    <w:rsid w:val="006D6925"/>
    <w:rsid w:val="00856BB4"/>
    <w:rsid w:val="008D4AC2"/>
    <w:rsid w:val="00911D32"/>
    <w:rsid w:val="009E42D0"/>
    <w:rsid w:val="009E7512"/>
    <w:rsid w:val="00A443DA"/>
    <w:rsid w:val="00E62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75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2" w:uiPriority="0"/>
    <w:lsdException w:name="List 3" w:uiPriority="0"/>
    <w:lsdException w:name="Lis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F09"/>
  </w:style>
  <w:style w:type="paragraph" w:styleId="Heading1">
    <w:name w:val="heading 1"/>
    <w:basedOn w:val="Normal"/>
    <w:next w:val="Normal"/>
    <w:link w:val="Heading1Char"/>
    <w:uiPriority w:val="9"/>
    <w:qFormat/>
    <w:rsid w:val="00E62F0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62F0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62F0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62F0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62F0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62F0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62F0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2F0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62F0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F09"/>
    <w:pPr>
      <w:ind w:left="720"/>
      <w:contextualSpacing/>
    </w:pPr>
  </w:style>
  <w:style w:type="paragraph" w:styleId="Header">
    <w:name w:val="header"/>
    <w:basedOn w:val="Normal"/>
    <w:link w:val="HeaderChar"/>
    <w:uiPriority w:val="99"/>
    <w:unhideWhenUsed/>
    <w:rsid w:val="00A44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3DA"/>
  </w:style>
  <w:style w:type="paragraph" w:styleId="Footer">
    <w:name w:val="footer"/>
    <w:basedOn w:val="Normal"/>
    <w:link w:val="FooterChar"/>
    <w:uiPriority w:val="99"/>
    <w:semiHidden/>
    <w:unhideWhenUsed/>
    <w:rsid w:val="00A443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43DA"/>
  </w:style>
  <w:style w:type="paragraph" w:styleId="Title">
    <w:name w:val="Title"/>
    <w:basedOn w:val="Normal"/>
    <w:next w:val="Normal"/>
    <w:link w:val="TitleChar"/>
    <w:uiPriority w:val="10"/>
    <w:qFormat/>
    <w:rsid w:val="00E62F0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62F09"/>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E62F09"/>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E62F09"/>
    <w:rPr>
      <w:rFonts w:asciiTheme="majorHAnsi" w:eastAsiaTheme="majorEastAsia" w:hAnsiTheme="majorHAnsi" w:cstheme="majorBidi"/>
      <w:b/>
      <w:bCs/>
    </w:rPr>
  </w:style>
  <w:style w:type="paragraph" w:styleId="List2">
    <w:name w:val="List 2"/>
    <w:basedOn w:val="Normal"/>
    <w:rsid w:val="006D6925"/>
    <w:pPr>
      <w:spacing w:after="0" w:line="240" w:lineRule="auto"/>
      <w:ind w:left="1080" w:hanging="360"/>
    </w:pPr>
    <w:rPr>
      <w:rFonts w:ascii="Times New Roman" w:eastAsia="Times New Roman" w:hAnsi="Times New Roman" w:cs="Times New Roman"/>
      <w:sz w:val="24"/>
      <w:szCs w:val="24"/>
    </w:rPr>
  </w:style>
  <w:style w:type="paragraph" w:styleId="List3">
    <w:name w:val="List 3"/>
    <w:basedOn w:val="Normal"/>
    <w:rsid w:val="006D6925"/>
    <w:pPr>
      <w:spacing w:after="0" w:line="240" w:lineRule="auto"/>
      <w:ind w:left="1440" w:hanging="360"/>
    </w:pPr>
    <w:rPr>
      <w:rFonts w:ascii="Times New Roman" w:eastAsia="Times New Roman" w:hAnsi="Times New Roman" w:cs="Times New Roman"/>
      <w:sz w:val="24"/>
      <w:szCs w:val="24"/>
    </w:rPr>
  </w:style>
  <w:style w:type="paragraph" w:styleId="List4">
    <w:name w:val="List 4"/>
    <w:basedOn w:val="List3"/>
    <w:rsid w:val="006D6925"/>
    <w:pPr>
      <w:ind w:left="1980" w:hanging="540"/>
    </w:pPr>
    <w:rPr>
      <w:sz w:val="20"/>
    </w:rPr>
  </w:style>
  <w:style w:type="character" w:customStyle="1" w:styleId="Heading2Char">
    <w:name w:val="Heading 2 Char"/>
    <w:basedOn w:val="DefaultParagraphFont"/>
    <w:link w:val="Heading2"/>
    <w:uiPriority w:val="9"/>
    <w:semiHidden/>
    <w:rsid w:val="00E62F0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62F0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62F0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62F0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62F0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62F0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62F09"/>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62F0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62F09"/>
    <w:rPr>
      <w:rFonts w:asciiTheme="majorHAnsi" w:eastAsiaTheme="majorEastAsia" w:hAnsiTheme="majorHAnsi" w:cstheme="majorBidi"/>
      <w:i/>
      <w:iCs/>
      <w:spacing w:val="13"/>
      <w:sz w:val="24"/>
      <w:szCs w:val="24"/>
    </w:rPr>
  </w:style>
  <w:style w:type="character" w:styleId="Strong">
    <w:name w:val="Strong"/>
    <w:uiPriority w:val="22"/>
    <w:qFormat/>
    <w:rsid w:val="00E62F09"/>
    <w:rPr>
      <w:b/>
      <w:bCs/>
    </w:rPr>
  </w:style>
  <w:style w:type="character" w:styleId="Emphasis">
    <w:name w:val="Emphasis"/>
    <w:uiPriority w:val="20"/>
    <w:qFormat/>
    <w:rsid w:val="00E62F09"/>
    <w:rPr>
      <w:b/>
      <w:bCs/>
      <w:i/>
      <w:iCs/>
      <w:spacing w:val="10"/>
      <w:bdr w:val="none" w:sz="0" w:space="0" w:color="auto"/>
      <w:shd w:val="clear" w:color="auto" w:fill="auto"/>
    </w:rPr>
  </w:style>
  <w:style w:type="paragraph" w:styleId="NoSpacing">
    <w:name w:val="No Spacing"/>
    <w:basedOn w:val="Normal"/>
    <w:uiPriority w:val="1"/>
    <w:qFormat/>
    <w:rsid w:val="00E62F09"/>
    <w:pPr>
      <w:spacing w:after="0" w:line="240" w:lineRule="auto"/>
    </w:pPr>
  </w:style>
  <w:style w:type="paragraph" w:styleId="Quote">
    <w:name w:val="Quote"/>
    <w:basedOn w:val="Normal"/>
    <w:next w:val="Normal"/>
    <w:link w:val="QuoteChar"/>
    <w:uiPriority w:val="29"/>
    <w:qFormat/>
    <w:rsid w:val="00E62F09"/>
    <w:pPr>
      <w:spacing w:before="200" w:after="0"/>
      <w:ind w:left="360" w:right="360"/>
    </w:pPr>
    <w:rPr>
      <w:i/>
      <w:iCs/>
    </w:rPr>
  </w:style>
  <w:style w:type="character" w:customStyle="1" w:styleId="QuoteChar">
    <w:name w:val="Quote Char"/>
    <w:basedOn w:val="DefaultParagraphFont"/>
    <w:link w:val="Quote"/>
    <w:uiPriority w:val="29"/>
    <w:rsid w:val="00E62F09"/>
    <w:rPr>
      <w:i/>
      <w:iCs/>
    </w:rPr>
  </w:style>
  <w:style w:type="paragraph" w:styleId="IntenseQuote">
    <w:name w:val="Intense Quote"/>
    <w:basedOn w:val="Normal"/>
    <w:next w:val="Normal"/>
    <w:link w:val="IntenseQuoteChar"/>
    <w:uiPriority w:val="30"/>
    <w:qFormat/>
    <w:rsid w:val="00E62F0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62F09"/>
    <w:rPr>
      <w:b/>
      <w:bCs/>
      <w:i/>
      <w:iCs/>
    </w:rPr>
  </w:style>
  <w:style w:type="character" w:styleId="SubtleEmphasis">
    <w:name w:val="Subtle Emphasis"/>
    <w:uiPriority w:val="19"/>
    <w:qFormat/>
    <w:rsid w:val="00E62F09"/>
    <w:rPr>
      <w:i/>
      <w:iCs/>
    </w:rPr>
  </w:style>
  <w:style w:type="character" w:styleId="IntenseEmphasis">
    <w:name w:val="Intense Emphasis"/>
    <w:uiPriority w:val="21"/>
    <w:qFormat/>
    <w:rsid w:val="00E62F09"/>
    <w:rPr>
      <w:b/>
      <w:bCs/>
    </w:rPr>
  </w:style>
  <w:style w:type="character" w:styleId="SubtleReference">
    <w:name w:val="Subtle Reference"/>
    <w:uiPriority w:val="31"/>
    <w:qFormat/>
    <w:rsid w:val="00E62F09"/>
    <w:rPr>
      <w:smallCaps/>
    </w:rPr>
  </w:style>
  <w:style w:type="character" w:styleId="IntenseReference">
    <w:name w:val="Intense Reference"/>
    <w:uiPriority w:val="32"/>
    <w:qFormat/>
    <w:rsid w:val="00E62F09"/>
    <w:rPr>
      <w:smallCaps/>
      <w:spacing w:val="5"/>
      <w:u w:val="single"/>
    </w:rPr>
  </w:style>
  <w:style w:type="character" w:styleId="BookTitle">
    <w:name w:val="Book Title"/>
    <w:uiPriority w:val="33"/>
    <w:qFormat/>
    <w:rsid w:val="00E62F09"/>
    <w:rPr>
      <w:i/>
      <w:iCs/>
      <w:smallCaps/>
      <w:spacing w:val="5"/>
    </w:rPr>
  </w:style>
  <w:style w:type="paragraph" w:styleId="TOCHeading">
    <w:name w:val="TOC Heading"/>
    <w:basedOn w:val="Heading1"/>
    <w:next w:val="Normal"/>
    <w:uiPriority w:val="39"/>
    <w:semiHidden/>
    <w:unhideWhenUsed/>
    <w:qFormat/>
    <w:rsid w:val="00E62F09"/>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6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633</Words>
  <Characters>3610</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Robertson</dc:creator>
  <cp:lastModifiedBy>Heath Robertson</cp:lastModifiedBy>
  <cp:revision>5</cp:revision>
  <dcterms:created xsi:type="dcterms:W3CDTF">2012-10-08T22:48:00Z</dcterms:created>
  <dcterms:modified xsi:type="dcterms:W3CDTF">2012-10-11T20:19:00Z</dcterms:modified>
</cp:coreProperties>
</file>